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rPr>
          <w:rFonts w:ascii="Noto Sans" w:hAnsi="Noto Sans"/>
          <w:b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sdeltext"/>
        <w:rPr/>
      </w:pPr>
      <w:r>
        <w:rPr>
          <w:rFonts w:ascii="Noto Sans" w:hAnsi="Noto Sans"/>
          <w:b/>
          <w:bCs/>
          <w:sz w:val="28"/>
          <w:szCs w:val="28"/>
        </w:rPr>
        <w:t>Convocatòria d</w:t>
      </w:r>
      <w:r>
        <w:rPr>
          <w:rFonts w:ascii="Noto Sans" w:hAnsi="Noto Sans"/>
          <w:b/>
          <w:bCs/>
          <w:sz w:val="28"/>
          <w:szCs w:val="28"/>
        </w:rPr>
        <w:t>e projecció exterior de les arts visuals 2026</w:t>
      </w:r>
      <w:r>
        <w:rPr>
          <w:rFonts w:ascii="Noto Sans" w:hAnsi="Noto Sans"/>
          <w:b/>
          <w:bCs/>
          <w:sz w:val="28"/>
          <w:szCs w:val="28"/>
        </w:rPr>
        <w:t xml:space="preserve"> </w:t>
      </w:r>
    </w:p>
    <w:tbl>
      <w:tblPr>
        <w:tblW w:w="14564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50"/>
        <w:gridCol w:w="9913"/>
      </w:tblGrid>
      <w:tr>
        <w:trPr>
          <w:trHeight w:val="1755" w:hRule="atLeast"/>
        </w:trPr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B4C7DC" w:val="clear"/>
          </w:tcPr>
          <w:p>
            <w:pPr>
              <w:pStyle w:val="Cosdeltext"/>
              <w:rPr>
                <w:rFonts w:ascii="Noto Sans" w:hAnsi="Noto Sans"/>
                <w:b/>
                <w:b/>
                <w:bCs/>
                <w:sz w:val="28"/>
                <w:szCs w:val="28"/>
              </w:rPr>
            </w:pP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Memòria d’actuació: línia </w:t>
            </w:r>
            <w:r>
              <w:rPr>
                <w:rFonts w:ascii="Noto Sans" w:hAnsi="Noto Sans"/>
                <w:b/>
                <w:bCs/>
                <w:i/>
                <w:iCs/>
                <w:sz w:val="28"/>
                <w:szCs w:val="28"/>
              </w:rPr>
              <w:t>a)</w:t>
            </w: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 MOBILITAT</w:t>
            </w:r>
          </w:p>
          <w:p>
            <w:pPr>
              <w:pStyle w:val="Cosdeltext"/>
              <w:spacing w:lineRule="auto" w:line="276" w:before="0" w:after="140"/>
              <w:rPr>
                <w:rFonts w:ascii="Noto Sans" w:hAnsi="Noto Sans"/>
                <w:sz w:val="28"/>
                <w:szCs w:val="28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Aquesta memòria serveix perquè pugueu explicar el grau de compliment de les condicions imposades a la concessió de la subvenció. Ha de contenir tota la informació necessària per a la correcta interpretació i comprensió de la justificació de despeses presentada i la seva imputació al projecte. Consultau el punt 19 de la convocatòria per saber quina documentació cal lliurar per justificar. </w:t>
            </w:r>
            <w:r>
              <w:rPr>
                <w:rFonts w:ascii="Noto Sans" w:hAnsi="Noto Sans"/>
                <w:sz w:val="20"/>
                <w:szCs w:val="20"/>
                <w:u w:val="single"/>
              </w:rPr>
              <w:t>Aquesta memòria ha d’anar acompanyada de registres gràfics (fotografies, etc.) que documentin la realització de l’activitat</w:t>
            </w:r>
            <w:r>
              <w:rPr>
                <w:rFonts w:ascii="Noto Sans" w:hAnsi="Noto Sans"/>
                <w:sz w:val="20"/>
                <w:szCs w:val="20"/>
              </w:rPr>
              <w:t>.</w:t>
            </w:r>
          </w:p>
        </w:tc>
      </w:tr>
      <w:tr>
        <w:trPr>
          <w:trHeight w:val="1266" w:hRule="atLeast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Noto Sans" w:hAnsi="Noto Sans"/>
                <w:sz w:val="20"/>
                <w:szCs w:val="20"/>
              </w:rPr>
              <w:t xml:space="preserve">1. Activitat realitzada. 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245" w:hRule="atLeast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>2. Ruta i dates del viatge. Si les despeses de trasllat inclouen quilometratge, cal lliurar una captura de pantalla de Google Maps on es pugui comprovar els quilòmetres fets.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365" w:hRule="atLeast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Noto Sans" w:hAnsi="Noto Sans"/>
                <w:sz w:val="20"/>
                <w:szCs w:val="20"/>
              </w:rPr>
              <w:t xml:space="preserve">3. Nombre de persones que viatgen. Si pernocten diferents persones en diferents hotels, cal explicar-ho. </w:t>
            </w:r>
          </w:p>
        </w:tc>
        <w:tc>
          <w:tcPr>
            <w:tcW w:w="99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410" w:hRule="atLeast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sz w:val="20"/>
                <w:szCs w:val="20"/>
              </w:rPr>
              <w:t>4.</w:t>
            </w:r>
            <w:r>
              <w:rPr/>
              <w:t xml:space="preserve"> </w:t>
            </w:r>
            <w:r>
              <w:rPr>
                <w:rFonts w:ascii="Noto Sans" w:hAnsi="Noto Sans"/>
                <w:sz w:val="20"/>
                <w:szCs w:val="20"/>
              </w:rPr>
              <w:t>Descripció d’altres despeses, com transport d’obra, embalatge, acreditació.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410" w:hRule="atLeast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Noto Sans" w:hAnsi="Noto Sans"/>
                <w:sz w:val="20"/>
                <w:szCs w:val="20"/>
              </w:rPr>
              <w:t xml:space="preserve">4. Motivació i context de l’activitat. </w:t>
            </w:r>
            <w:r>
              <w:rPr>
                <w:rFonts w:ascii="Noto Sans" w:hAnsi="Noto Sans"/>
                <w:bCs/>
                <w:sz w:val="20"/>
                <w:szCs w:val="20"/>
              </w:rPr>
              <w:t>Compliment dels objectius generals del projecte.</w:t>
            </w:r>
          </w:p>
        </w:tc>
        <w:tc>
          <w:tcPr>
            <w:tcW w:w="99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215" w:hRule="atLeast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5. </w:t>
            </w:r>
            <w:r>
              <w:rPr>
                <w:rFonts w:ascii="Noto Sans" w:hAnsi="Noto Sans"/>
                <w:bCs/>
                <w:sz w:val="20"/>
                <w:szCs w:val="20"/>
              </w:rPr>
              <w:t>Compliment del pressupost inicial.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590" w:hRule="atLeast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bCs/>
                <w:sz w:val="20"/>
                <w:szCs w:val="20"/>
              </w:rPr>
              <w:t>6. Explicació de les factures lliurades, en cas que tinguin alguna particularitat que les faci difícilment interpretables.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590" w:hRule="atLeast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bCs/>
                <w:sz w:val="20"/>
                <w:szCs w:val="20"/>
              </w:rPr>
            </w:pPr>
            <w:r>
              <w:rPr>
                <w:rFonts w:ascii="Noto Sans" w:hAnsi="Noto Sans"/>
                <w:bCs/>
                <w:sz w:val="20"/>
                <w:szCs w:val="20"/>
              </w:rPr>
              <w:t>7. Explicació dels justificants de pagament lliurats, en cas que tinguin alguna particularitat que els faci difícilment interpretables.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590" w:hRule="atLeast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bCs/>
                <w:sz w:val="20"/>
                <w:szCs w:val="20"/>
              </w:rPr>
            </w:pPr>
            <w:r>
              <w:rPr>
                <w:rFonts w:ascii="Noto Sans" w:hAnsi="Noto Sans"/>
                <w:bCs/>
                <w:sz w:val="20"/>
                <w:szCs w:val="20"/>
              </w:rPr>
              <w:t>8. Explicació sobre la recepció d’altres subvencions.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Cosdeltext"/>
        <w:spacing w:before="0" w:after="140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094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ans">
    <w:charset w:val="00"/>
    <w:family w:val="roman"/>
    <w:pitch w:val="variable"/>
  </w:font>
  <w:font w:name="Noto Sans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75400"/>
    <w:pPr>
      <w:widowControl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Encapalament" w:customStyle="1">
    <w:name w:val="Encapçalament"/>
    <w:basedOn w:val="Normal"/>
    <w:next w:val="Cosdeltext"/>
    <w:qFormat/>
    <w:rsid w:val="00575400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osdeltext">
    <w:name w:val="Body Text"/>
    <w:basedOn w:val="Normal"/>
    <w:rsid w:val="00575400"/>
    <w:pPr>
      <w:spacing w:lineRule="auto" w:line="276" w:before="0" w:after="140"/>
    </w:pPr>
    <w:rPr/>
  </w:style>
  <w:style w:type="paragraph" w:styleId="Llista">
    <w:name w:val="List"/>
    <w:basedOn w:val="Cosdeltext"/>
    <w:rsid w:val="00575400"/>
    <w:pPr/>
    <w:rPr/>
  </w:style>
  <w:style w:type="paragraph" w:styleId="Llegenda" w:customStyle="1">
    <w:name w:val="Caption"/>
    <w:basedOn w:val="Normal"/>
    <w:qFormat/>
    <w:rsid w:val="00575400"/>
    <w:pPr>
      <w:suppressLineNumbers/>
      <w:spacing w:before="120" w:after="120"/>
    </w:pPr>
    <w:rPr>
      <w:i/>
      <w:iCs/>
    </w:rPr>
  </w:style>
  <w:style w:type="paragraph" w:styleId="Ndex" w:customStyle="1">
    <w:name w:val="Índex"/>
    <w:basedOn w:val="Normal"/>
    <w:qFormat/>
    <w:rsid w:val="00575400"/>
    <w:pPr>
      <w:suppressLineNumbers/>
    </w:pPr>
    <w:rPr/>
  </w:style>
  <w:style w:type="paragraph" w:styleId="Contingutdelataula" w:customStyle="1">
    <w:name w:val="Contingut de la taula"/>
    <w:basedOn w:val="Normal"/>
    <w:qFormat/>
    <w:rsid w:val="00575400"/>
    <w:pPr>
      <w:suppressLineNumbers/>
    </w:pPr>
    <w:rPr/>
  </w:style>
  <w:style w:type="paragraph" w:styleId="Encapalamentdelataula" w:customStyle="1">
    <w:name w:val="Encapçalament de la taula"/>
    <w:basedOn w:val="Contingutdelataula"/>
    <w:qFormat/>
    <w:rsid w:val="00575400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20FC6-93ED-4A39-9987-E7FD2361D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Application>LibreOffice/6.1.5.2$Windows_x86 LibreOffice_project/90f8dcf33c87b3705e78202e3df5142b201bd805</Application>
  <Pages>2</Pages>
  <Words>206</Words>
  <Characters>1232</Characters>
  <CharactersWithSpaces>1429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2023-01-10T09:41:00Z</dcterms:created>
  <dc:creator/>
  <dc:description/>
  <dc:language>ca-ES</dc:language>
  <cp:lastModifiedBy/>
  <dcterms:modified xsi:type="dcterms:W3CDTF">2026-09-10T15:14:32Z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